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96" w:rsidRPr="001E1AF4" w:rsidRDefault="00A36CE9" w:rsidP="001E1AF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5358130</wp:posOffset>
            </wp:positionH>
            <wp:positionV relativeFrom="paragraph">
              <wp:posOffset>-80010</wp:posOffset>
            </wp:positionV>
            <wp:extent cx="885825" cy="8858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AF4" w:rsidRPr="001E1AF4">
        <w:rPr>
          <w:rFonts w:ascii="Times New Roman" w:hAnsi="Times New Roman" w:cs="Times New Roman"/>
          <w:b/>
          <w:u w:val="single"/>
        </w:rPr>
        <w:t>DOCUMENTS A REMETTRE AU NOTAIRE</w:t>
      </w:r>
    </w:p>
    <w:p w:rsidR="001E1AF4" w:rsidRPr="001E1AF4" w:rsidRDefault="001E1AF4" w:rsidP="001E1AF4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1E1AF4" w:rsidRDefault="001E1AF4" w:rsidP="001E1AF4">
      <w:pPr>
        <w:jc w:val="center"/>
        <w:rPr>
          <w:rFonts w:ascii="Times New Roman" w:hAnsi="Times New Roman" w:cs="Times New Roman"/>
          <w:b/>
          <w:u w:val="single"/>
        </w:rPr>
      </w:pPr>
      <w:r w:rsidRPr="001E1AF4">
        <w:rPr>
          <w:rFonts w:ascii="Times New Roman" w:hAnsi="Times New Roman" w:cs="Times New Roman"/>
          <w:b/>
          <w:u w:val="single"/>
        </w:rPr>
        <w:t>CESSION DE FONDS DE COMMERCE</w:t>
      </w:r>
    </w:p>
    <w:p w:rsidR="001E1AF4" w:rsidRDefault="001E1AF4" w:rsidP="001E1AF4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W w:w="11194" w:type="dxa"/>
        <w:jc w:val="center"/>
        <w:tblLook w:val="04A0" w:firstRow="1" w:lastRow="0" w:firstColumn="1" w:lastColumn="0" w:noHBand="0" w:noVBand="1"/>
      </w:tblPr>
      <w:tblGrid>
        <w:gridCol w:w="2534"/>
        <w:gridCol w:w="2848"/>
        <w:gridCol w:w="2551"/>
        <w:gridCol w:w="3261"/>
      </w:tblGrid>
      <w:tr w:rsidR="001E1AF4" w:rsidTr="00E6084B">
        <w:trPr>
          <w:trHeight w:val="280"/>
          <w:jc w:val="center"/>
        </w:trPr>
        <w:tc>
          <w:tcPr>
            <w:tcW w:w="2534" w:type="dxa"/>
            <w:shd w:val="clear" w:color="auto" w:fill="538135" w:themeFill="accent6" w:themeFillShade="BF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48" w:type="dxa"/>
          </w:tcPr>
          <w:p w:rsidR="001E1AF4" w:rsidRPr="001E1AF4" w:rsidRDefault="001E1AF4" w:rsidP="001E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Nom, Prénom/ Raison sociale</w:t>
            </w:r>
          </w:p>
        </w:tc>
        <w:tc>
          <w:tcPr>
            <w:tcW w:w="2551" w:type="dxa"/>
          </w:tcPr>
          <w:p w:rsidR="001E1AF4" w:rsidRPr="001E1AF4" w:rsidRDefault="001E1AF4" w:rsidP="001E1AF4">
            <w:pPr>
              <w:jc w:val="center"/>
              <w:rPr>
                <w:rFonts w:ascii="Times New Roman" w:hAnsi="Times New Roman" w:cs="Times New Roman"/>
              </w:rPr>
            </w:pPr>
            <w:r w:rsidRPr="001E1AF4"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3261" w:type="dxa"/>
          </w:tcPr>
          <w:p w:rsidR="001E1AF4" w:rsidRPr="001E1AF4" w:rsidRDefault="001E1AF4" w:rsidP="001E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et adresse de l’établissement cédé</w:t>
            </w:r>
          </w:p>
        </w:tc>
      </w:tr>
      <w:tr w:rsidR="001E1AF4" w:rsidTr="00E6084B">
        <w:trPr>
          <w:trHeight w:val="401"/>
          <w:jc w:val="center"/>
        </w:trPr>
        <w:tc>
          <w:tcPr>
            <w:tcW w:w="2534" w:type="dxa"/>
          </w:tcPr>
          <w:p w:rsidR="001E1AF4" w:rsidRPr="001E1AF4" w:rsidRDefault="008B58B8" w:rsidP="001E1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CEDANT</w:t>
            </w:r>
            <w:r w:rsidR="001E1AF4" w:rsidRPr="001E1A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48" w:type="dxa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1" w:type="dxa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61" w:type="dxa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E1AF4" w:rsidTr="00E6084B">
        <w:trPr>
          <w:trHeight w:val="401"/>
          <w:jc w:val="center"/>
        </w:trPr>
        <w:tc>
          <w:tcPr>
            <w:tcW w:w="2534" w:type="dxa"/>
          </w:tcPr>
          <w:p w:rsidR="001E1AF4" w:rsidRPr="001E1AF4" w:rsidRDefault="008B58B8" w:rsidP="001E1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CESSIONNAIRE</w:t>
            </w:r>
          </w:p>
        </w:tc>
        <w:tc>
          <w:tcPr>
            <w:tcW w:w="2848" w:type="dxa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1" w:type="dxa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61" w:type="dxa"/>
            <w:shd w:val="clear" w:color="auto" w:fill="538135" w:themeFill="accent6" w:themeFillShade="BF"/>
          </w:tcPr>
          <w:p w:rsidR="001E1AF4" w:rsidRDefault="001E1AF4" w:rsidP="001E1AF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1E1AF4" w:rsidRDefault="001E1AF4" w:rsidP="001E1AF4">
      <w:pPr>
        <w:jc w:val="center"/>
        <w:rPr>
          <w:rFonts w:ascii="Times New Roman" w:hAnsi="Times New Roman" w:cs="Times New Roman"/>
          <w:b/>
          <w:u w:val="single"/>
        </w:rPr>
      </w:pPr>
    </w:p>
    <w:p w:rsidR="00E6084B" w:rsidRDefault="00E6084B" w:rsidP="001E1AF4">
      <w:pPr>
        <w:contextualSpacing/>
        <w:rPr>
          <w:rFonts w:ascii="Times New Roman" w:hAnsi="Times New Roman" w:cs="Times New Roman"/>
          <w:color w:val="538135" w:themeColor="accent6" w:themeShade="BF"/>
          <w:u w:val="single"/>
        </w:rPr>
      </w:pPr>
    </w:p>
    <w:p w:rsidR="001E1AF4" w:rsidRDefault="001E1AF4" w:rsidP="001E1AF4">
      <w:pPr>
        <w:contextualSpacing/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1E1AF4">
        <w:rPr>
          <w:rFonts w:ascii="Times New Roman" w:hAnsi="Times New Roman" w:cs="Times New Roman"/>
          <w:color w:val="538135" w:themeColor="accent6" w:themeShade="BF"/>
          <w:u w:val="single"/>
        </w:rPr>
        <w:t xml:space="preserve">A FOURNIR PAR LE </w:t>
      </w:r>
      <w:r w:rsidR="00A25729">
        <w:rPr>
          <w:rFonts w:ascii="Times New Roman" w:hAnsi="Times New Roman" w:cs="Times New Roman"/>
          <w:color w:val="538135" w:themeColor="accent6" w:themeShade="BF"/>
          <w:u w:val="single"/>
        </w:rPr>
        <w:t>CEDANT ET LE CESSIONNAIRE</w:t>
      </w:r>
    </w:p>
    <w:p w:rsidR="00F52474" w:rsidRDefault="001E1AF4" w:rsidP="001E1AF4">
      <w:pPr>
        <w:contextualSpacing/>
        <w:rPr>
          <w:rFonts w:ascii="Times New Roman" w:hAnsi="Times New Roman" w:cs="Times New Roman"/>
        </w:rPr>
      </w:pPr>
      <w:r w:rsidRPr="001E1AF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2474">
        <w:rPr>
          <w:rFonts w:ascii="Times New Roman" w:hAnsi="Times New Roman" w:cs="Times New Roman"/>
        </w:rPr>
        <w:t>Questionnaire fourni en annexe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Inscription au Registre du Commerce et des Sociétés ou inscription au Répertoire des Métiers</w:t>
      </w:r>
      <w:r w:rsidR="003132F6">
        <w:rPr>
          <w:rFonts w:ascii="Times New Roman" w:hAnsi="Times New Roman" w:cs="Times New Roman"/>
        </w:rPr>
        <w:t xml:space="preserve"> (concernant le cessionnaire, au plus tard le jour de l’</w:t>
      </w:r>
      <w:r w:rsidR="007672A1">
        <w:rPr>
          <w:rFonts w:ascii="Times New Roman" w:hAnsi="Times New Roman" w:cs="Times New Roman"/>
        </w:rPr>
        <w:t>acquisition</w:t>
      </w:r>
      <w:r w:rsidR="003132F6">
        <w:rPr>
          <w:rFonts w:ascii="Times New Roman" w:hAnsi="Times New Roman" w:cs="Times New Roman"/>
        </w:rPr>
        <w:t>)</w:t>
      </w:r>
    </w:p>
    <w:p w:rsidR="00A25729" w:rsidRDefault="00A25729" w:rsidP="001E1AF4">
      <w:pPr>
        <w:contextualSpacing/>
        <w:rPr>
          <w:rFonts w:ascii="Times New Roman" w:hAnsi="Times New Roman" w:cs="Times New Roman"/>
        </w:rPr>
      </w:pPr>
      <w:r w:rsidRPr="00A2572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Pièces d’identité</w:t>
      </w:r>
    </w:p>
    <w:p w:rsidR="003132F6" w:rsidRDefault="003132F6" w:rsidP="001E1AF4">
      <w:pPr>
        <w:contextualSpacing/>
        <w:rPr>
          <w:rFonts w:ascii="Times New Roman" w:hAnsi="Times New Roman" w:cs="Times New Roman"/>
        </w:rPr>
      </w:pPr>
      <w:r w:rsidRPr="003132F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Statuts et délibération donnant pouvoir au signataire</w:t>
      </w:r>
    </w:p>
    <w:p w:rsidR="003132F6" w:rsidRDefault="003132F6" w:rsidP="001E1AF4">
      <w:pPr>
        <w:contextualSpacing/>
        <w:rPr>
          <w:rFonts w:ascii="Times New Roman" w:hAnsi="Times New Roman" w:cs="Times New Roman"/>
        </w:rPr>
      </w:pPr>
      <w:r w:rsidRPr="003132F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Code CNAF</w:t>
      </w:r>
    </w:p>
    <w:p w:rsidR="00B34BD3" w:rsidRPr="003132F6" w:rsidRDefault="003132F6" w:rsidP="001E1AF4">
      <w:pPr>
        <w:contextualSpacing/>
        <w:rPr>
          <w:rFonts w:ascii="Times New Roman" w:hAnsi="Times New Roman" w:cs="Times New Roman"/>
        </w:rPr>
      </w:pPr>
      <w:r w:rsidRPr="003132F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Contrat de mariage </w:t>
      </w:r>
      <w:r w:rsidR="00363E62">
        <w:rPr>
          <w:rFonts w:ascii="Times New Roman" w:hAnsi="Times New Roman" w:cs="Times New Roman"/>
        </w:rPr>
        <w:t xml:space="preserve">le cas échéant 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</w:p>
    <w:p w:rsidR="00F52474" w:rsidRPr="00F52474" w:rsidRDefault="00F52474" w:rsidP="001E1AF4">
      <w:pPr>
        <w:contextualSpacing/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F52474">
        <w:rPr>
          <w:rFonts w:ascii="Times New Roman" w:hAnsi="Times New Roman" w:cs="Times New Roman"/>
          <w:color w:val="538135" w:themeColor="accent6" w:themeShade="BF"/>
          <w:u w:val="single"/>
        </w:rPr>
        <w:t xml:space="preserve">A FOUNIR PAR LE </w:t>
      </w:r>
      <w:r w:rsidR="00A25729">
        <w:rPr>
          <w:rFonts w:ascii="Times New Roman" w:hAnsi="Times New Roman" w:cs="Times New Roman"/>
          <w:color w:val="538135" w:themeColor="accent6" w:themeShade="BF"/>
          <w:u w:val="single"/>
        </w:rPr>
        <w:t>CEDANT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Nom et coordonnées de l’expert-comptable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Titre de propriété du </w:t>
      </w:r>
      <w:r w:rsidR="007672A1">
        <w:rPr>
          <w:rFonts w:ascii="Times New Roman" w:hAnsi="Times New Roman" w:cs="Times New Roman"/>
        </w:rPr>
        <w:t>fonds</w:t>
      </w:r>
      <w:r>
        <w:rPr>
          <w:rFonts w:ascii="Times New Roman" w:hAnsi="Times New Roman" w:cs="Times New Roman"/>
        </w:rPr>
        <w:t xml:space="preserve"> de commerce (si acquisition) ou date exacte de la création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Le prix de vente avec répartition entre les éléments incorporels, corporels et marchandises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Bénéfice/Chiffre d’affaire (TTC) des 3 dernières années et celui de l’année en cours</w:t>
      </w:r>
    </w:p>
    <w:p w:rsidR="00F52474" w:rsidRDefault="00F52474" w:rsidP="001E1AF4">
      <w:pPr>
        <w:contextualSpacing/>
        <w:rPr>
          <w:rFonts w:ascii="Times New Roman" w:hAnsi="Times New Roman" w:cs="Times New Roman"/>
        </w:rPr>
      </w:pPr>
      <w:r w:rsidRPr="00F5247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3807">
        <w:rPr>
          <w:rFonts w:ascii="Times New Roman" w:hAnsi="Times New Roman" w:cs="Times New Roman"/>
        </w:rPr>
        <w:t>Liste du matériel et mobilier descriptive et estimative</w:t>
      </w:r>
    </w:p>
    <w:p w:rsidR="00393807" w:rsidRDefault="00393807" w:rsidP="001E1AF4">
      <w:pPr>
        <w:contextualSpacing/>
        <w:rPr>
          <w:rFonts w:ascii="Times New Roman" w:hAnsi="Times New Roman" w:cs="Times New Roman"/>
        </w:rPr>
      </w:pPr>
      <w:r w:rsidRPr="0039380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Horaires d’ouverture et de fermeture, dates des fermetures pour congés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Date d’entrée en jouissance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Prêts en cours</w:t>
      </w:r>
      <w:r w:rsidR="00B34BD3">
        <w:rPr>
          <w:rFonts w:ascii="Times New Roman" w:hAnsi="Times New Roman" w:cs="Times New Roman"/>
        </w:rPr>
        <w:t xml:space="preserve"> et montants restant dus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Liste et copie des contrats en cours (brasseur, fournitures, téléphone, site internet…) repris par le cessionnaire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Traité de gérance de débit de tabac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Contrat jeux et autres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Liste des salariés avec copie de leur contrat de travail et copie de la dernière feuille de paye</w:t>
      </w:r>
    </w:p>
    <w:p w:rsidR="008B58B8" w:rsidRP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Copie des autorisations administratives relatives au fonds (licence IV…)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Copie du procès-verbal de la dernière visite de la commission d’hygiène et de sécurité</w:t>
      </w:r>
    </w:p>
    <w:p w:rsidR="008B58B8" w:rsidRDefault="008B58B8" w:rsidP="001E1AF4">
      <w:pPr>
        <w:contextualSpacing/>
        <w:rPr>
          <w:rFonts w:ascii="Times New Roman" w:hAnsi="Times New Roman" w:cs="Times New Roman"/>
        </w:rPr>
      </w:pPr>
      <w:r w:rsidRPr="008B58B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04E">
        <w:rPr>
          <w:rFonts w:ascii="Times New Roman" w:hAnsi="Times New Roman" w:cs="Times New Roman"/>
        </w:rPr>
        <w:t>Copie du contrat de bail et coordonnées d</w:t>
      </w:r>
      <w:r w:rsidR="007672A1">
        <w:rPr>
          <w:rFonts w:ascii="Times New Roman" w:hAnsi="Times New Roman" w:cs="Times New Roman"/>
        </w:rPr>
        <w:t xml:space="preserve">u </w:t>
      </w:r>
      <w:r w:rsidR="00B0004E">
        <w:rPr>
          <w:rFonts w:ascii="Times New Roman" w:hAnsi="Times New Roman" w:cs="Times New Roman"/>
        </w:rPr>
        <w:t>bailleur (si bail en cours)</w:t>
      </w:r>
    </w:p>
    <w:p w:rsidR="002445C9" w:rsidRDefault="002445C9" w:rsidP="001E1AF4">
      <w:pPr>
        <w:contextualSpacing/>
        <w:rPr>
          <w:rFonts w:ascii="Times New Roman" w:hAnsi="Times New Roman" w:cs="Times New Roman"/>
        </w:rPr>
      </w:pPr>
      <w:r w:rsidRPr="002445C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Dossier de diagnostiques techniques </w:t>
      </w:r>
    </w:p>
    <w:p w:rsidR="007672A1" w:rsidRPr="007672A1" w:rsidRDefault="007672A1" w:rsidP="001E1AF4">
      <w:pPr>
        <w:contextualSpacing/>
        <w:rPr>
          <w:rFonts w:ascii="Times New Roman" w:hAnsi="Times New Roman" w:cs="Times New Roman"/>
        </w:rPr>
      </w:pPr>
      <w:r w:rsidRPr="007672A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Lieu du centre des impôts dont vous dépendez</w:t>
      </w:r>
    </w:p>
    <w:p w:rsidR="00A45F18" w:rsidRDefault="00A45F18" w:rsidP="001E1AF4">
      <w:pPr>
        <w:contextualSpacing/>
        <w:rPr>
          <w:rFonts w:ascii="Times New Roman" w:hAnsi="Times New Roman" w:cs="Times New Roman"/>
        </w:rPr>
      </w:pPr>
    </w:p>
    <w:p w:rsidR="00A45F18" w:rsidRDefault="00A45F18" w:rsidP="001E1AF4">
      <w:pPr>
        <w:contextualSpacing/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A45F18">
        <w:rPr>
          <w:rFonts w:ascii="Times New Roman" w:hAnsi="Times New Roman" w:cs="Times New Roman"/>
          <w:color w:val="538135" w:themeColor="accent6" w:themeShade="BF"/>
          <w:u w:val="single"/>
        </w:rPr>
        <w:t xml:space="preserve">A FOURNIR PAR </w:t>
      </w:r>
      <w:r w:rsidR="00A25729">
        <w:rPr>
          <w:rFonts w:ascii="Times New Roman" w:hAnsi="Times New Roman" w:cs="Times New Roman"/>
          <w:color w:val="538135" w:themeColor="accent6" w:themeShade="BF"/>
          <w:u w:val="single"/>
        </w:rPr>
        <w:t>LE CESSIONNAIRE</w:t>
      </w:r>
    </w:p>
    <w:p w:rsidR="00622DBC" w:rsidRDefault="00A45F18" w:rsidP="001E1AF4">
      <w:pPr>
        <w:contextualSpacing/>
        <w:rPr>
          <w:rFonts w:ascii="Times New Roman" w:hAnsi="Times New Roman" w:cs="Times New Roman"/>
        </w:rPr>
      </w:pPr>
      <w:r w:rsidRPr="00A45F1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Le mode de financement, si acquisition par le biais d’un prêt, copie des offres</w:t>
      </w:r>
      <w:bookmarkStart w:id="0" w:name="_GoBack"/>
      <w:bookmarkEnd w:id="0"/>
    </w:p>
    <w:p w:rsidR="00622DBC" w:rsidRDefault="00622DBC" w:rsidP="001E1AF4">
      <w:pPr>
        <w:contextualSpacing/>
        <w:rPr>
          <w:rFonts w:ascii="Times New Roman" w:hAnsi="Times New Roman" w:cs="Times New Roman"/>
        </w:rPr>
      </w:pPr>
    </w:p>
    <w:p w:rsidR="00622DBC" w:rsidRDefault="00622DBC" w:rsidP="001E1AF4">
      <w:pPr>
        <w:contextualSpacing/>
        <w:rPr>
          <w:rFonts w:ascii="Times New Roman" w:hAnsi="Times New Roman" w:cs="Times New Roman"/>
        </w:rPr>
      </w:pPr>
    </w:p>
    <w:p w:rsidR="00622DBC" w:rsidRDefault="00622DBC" w:rsidP="007672A1">
      <w:pPr>
        <w:contextualSpacing/>
        <w:jc w:val="center"/>
        <w:rPr>
          <w:rFonts w:ascii="Times New Roman" w:hAnsi="Times New Roman" w:cs="Times New Roman"/>
        </w:rPr>
      </w:pPr>
    </w:p>
    <w:p w:rsidR="00622DBC" w:rsidRPr="00622DBC" w:rsidRDefault="00622DBC" w:rsidP="007672A1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2DBC">
        <w:rPr>
          <w:rFonts w:ascii="Times New Roman" w:hAnsi="Times New Roman" w:cs="Times New Roman"/>
          <w:i/>
          <w:sz w:val="20"/>
          <w:szCs w:val="20"/>
        </w:rPr>
        <w:t>Etude de Me Laëtitia MIGNUCCI-FAVIER- 91 Bis Boulevard Michel Perret- 38210 TULLINS</w:t>
      </w:r>
    </w:p>
    <w:p w:rsidR="00622DBC" w:rsidRPr="00622DBC" w:rsidRDefault="00622DBC" w:rsidP="007672A1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2DBC">
        <w:rPr>
          <w:rFonts w:ascii="Times New Roman" w:hAnsi="Times New Roman" w:cs="Times New Roman"/>
          <w:i/>
          <w:sz w:val="20"/>
          <w:szCs w:val="20"/>
        </w:rPr>
        <w:t>Tél : 04.76.66.36.80 – etude.38174@notaires.fr</w:t>
      </w:r>
    </w:p>
    <w:p w:rsidR="00622DBC" w:rsidRPr="00A45F18" w:rsidRDefault="00622DBC" w:rsidP="001E1AF4">
      <w:pPr>
        <w:contextualSpacing/>
        <w:rPr>
          <w:rFonts w:ascii="Times New Roman" w:hAnsi="Times New Roman" w:cs="Times New Roman"/>
        </w:rPr>
      </w:pPr>
    </w:p>
    <w:sectPr w:rsidR="00622DBC" w:rsidRPr="00A45F18" w:rsidSect="007672A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4"/>
    <w:rsid w:val="001E1AF4"/>
    <w:rsid w:val="002445C9"/>
    <w:rsid w:val="003132F6"/>
    <w:rsid w:val="00363E62"/>
    <w:rsid w:val="00393807"/>
    <w:rsid w:val="00622DBC"/>
    <w:rsid w:val="00743196"/>
    <w:rsid w:val="007672A1"/>
    <w:rsid w:val="008B58B8"/>
    <w:rsid w:val="00A25729"/>
    <w:rsid w:val="00A36CE9"/>
    <w:rsid w:val="00A45F18"/>
    <w:rsid w:val="00B0004E"/>
    <w:rsid w:val="00B34BD3"/>
    <w:rsid w:val="00E6084B"/>
    <w:rsid w:val="00F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216E"/>
  <w15:chartTrackingRefBased/>
  <w15:docId w15:val="{A8595949-B0CB-4307-8D60-5237058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C651-D0D7-4CD4-9311-9C6639DA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SBR</cp:lastModifiedBy>
  <cp:revision>13</cp:revision>
  <cp:lastPrinted>2017-11-27T14:50:00Z</cp:lastPrinted>
  <dcterms:created xsi:type="dcterms:W3CDTF">2017-11-27T13:54:00Z</dcterms:created>
  <dcterms:modified xsi:type="dcterms:W3CDTF">2017-11-28T08:38:00Z</dcterms:modified>
</cp:coreProperties>
</file>